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5AC7" w:rsidRDefault="00135AC7" w:rsidP="00BB4656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32"/>
          <w:lang w:eastAsia="ru-RU"/>
        </w:rPr>
        <w:drawing>
          <wp:inline distT="0" distB="0" distL="0" distR="0">
            <wp:extent cx="8147042" cy="5977720"/>
            <wp:effectExtent l="19050" t="0" r="635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1136" cy="5988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AC7" w:rsidRDefault="00135AC7" w:rsidP="00BB4656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523459" w:rsidRDefault="00523459" w:rsidP="00523459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D74AB9" w:rsidRPr="00523459" w:rsidRDefault="00D74AB9" w:rsidP="00523459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МУНИЦИПАЛЬНОЕ  КАЗЕННОЕ  ОБЩЕОБРАЗОВАТЕЛЬНОЕ  УЧРЕЖДЕНИЕ</w:t>
      </w:r>
    </w:p>
    <w:p w:rsidR="00D74AB9" w:rsidRDefault="00D74AB9" w:rsidP="00D74AB9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«КОЧУБЕЙСКАЯ  СРЕДНЯЯ  ОБЩЕОБРАЗОВАТЕЛЬНАЯ  ШКОЛА № 2» </w:t>
      </w:r>
    </w:p>
    <w:p w:rsidR="00D74AB9" w:rsidRDefault="00D74AB9" w:rsidP="00D74AB9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ТАРУМОВСКОГО  РАЙОН РЕСПУБЛИКИ  ДАГЕСТАН</w:t>
      </w:r>
    </w:p>
    <w:tbl>
      <w:tblPr>
        <w:tblW w:w="0" w:type="auto"/>
        <w:jc w:val="center"/>
        <w:tblInd w:w="-725" w:type="dxa"/>
        <w:tblBorders>
          <w:top w:val="thinThickSmallGap" w:sz="24" w:space="0" w:color="auto"/>
        </w:tblBorders>
        <w:tblLook w:val="00A0"/>
      </w:tblPr>
      <w:tblGrid>
        <w:gridCol w:w="10564"/>
      </w:tblGrid>
      <w:tr w:rsidR="00D74AB9" w:rsidTr="00135AC7">
        <w:trPr>
          <w:trHeight w:val="202"/>
          <w:jc w:val="center"/>
        </w:trPr>
        <w:tc>
          <w:tcPr>
            <w:tcW w:w="10564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D74AB9" w:rsidRPr="006B0FEC" w:rsidRDefault="00D74AB9" w:rsidP="00135AC7">
            <w:pPr>
              <w:pStyle w:val="a4"/>
              <w:spacing w:line="276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368880 РД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Тарумовский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р-н, ст. Кочубей ул.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Зульпукарова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16, </w:t>
            </w:r>
            <w:r>
              <w:rPr>
                <w:rFonts w:ascii="Times New Roman" w:hAnsi="Times New Roman"/>
                <w:b/>
                <w:lang w:val="en-US"/>
              </w:rPr>
              <w:t>e</w:t>
            </w:r>
            <w:r>
              <w:rPr>
                <w:rFonts w:ascii="Times New Roman" w:hAnsi="Times New Roman"/>
                <w:b/>
              </w:rPr>
              <w:t>-</w:t>
            </w:r>
            <w:r>
              <w:rPr>
                <w:rFonts w:ascii="Times New Roman" w:hAnsi="Times New Roman"/>
                <w:b/>
                <w:lang w:val="en-US"/>
              </w:rPr>
              <w:t>mail</w:t>
            </w:r>
            <w:r>
              <w:rPr>
                <w:rFonts w:ascii="Times New Roman" w:hAnsi="Times New Roman"/>
                <w:b/>
              </w:rPr>
              <w:t>:</w:t>
            </w:r>
            <w:r w:rsidRPr="006B0FEC">
              <w:rPr>
                <w:rFonts w:ascii="Times New Roman" w:hAnsi="Times New Roman"/>
                <w:b/>
              </w:rPr>
              <w:t xml:space="preserve"> </w:t>
            </w:r>
            <w:hyperlink r:id="rId5" w:history="1"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school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-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kochubei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2@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mail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.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ru</w:t>
              </w:r>
            </w:hyperlink>
          </w:p>
          <w:p w:rsidR="00D74AB9" w:rsidRDefault="00D74AB9" w:rsidP="00135AC7">
            <w:pPr>
              <w:pStyle w:val="a4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D74AB9" w:rsidRDefault="00D74AB9" w:rsidP="00135AC7">
            <w:pPr>
              <w:pStyle w:val="a4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BB4656" w:rsidRDefault="00BB4656" w:rsidP="00D74AB9">
      <w:pPr>
        <w:shd w:val="clear" w:color="auto" w:fill="FFFFFF"/>
        <w:spacing w:after="0" w:line="245" w:lineRule="atLeast"/>
        <w:jc w:val="right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3D37E5" w:rsidRPr="00DD6CF4" w:rsidRDefault="003D37E5" w:rsidP="003D37E5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«УТВЕРЖДЕНО»</w:t>
      </w:r>
    </w:p>
    <w:p w:rsidR="003D37E5" w:rsidRPr="00DD6CF4" w:rsidRDefault="003D37E5" w:rsidP="003D37E5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Директор 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КОУ «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№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2»</w:t>
      </w:r>
    </w:p>
    <w:p w:rsidR="003D37E5" w:rsidRDefault="003D37E5" w:rsidP="003D37E5"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               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_________________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М.С.Сайпулаев</w:t>
      </w:r>
      <w:proofErr w:type="spellEnd"/>
    </w:p>
    <w:p w:rsidR="003D37E5" w:rsidRDefault="003D37E5" w:rsidP="00D74AB9">
      <w:pPr>
        <w:shd w:val="clear" w:color="auto" w:fill="FFFFFF"/>
        <w:spacing w:after="0" w:line="245" w:lineRule="atLeast"/>
        <w:jc w:val="right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3D37E5" w:rsidRPr="003D37E5" w:rsidRDefault="003D37E5" w:rsidP="003D37E5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  <w:r w:rsidRPr="0044254F">
        <w:rPr>
          <w:rFonts w:ascii="Times New Roman" w:eastAsia="Times New Roman" w:hAnsi="Times New Roman" w:cs="Times New Roman"/>
          <w:b/>
          <w:bCs/>
          <w:color w:val="000000"/>
          <w:sz w:val="96"/>
          <w:szCs w:val="32"/>
          <w:lang w:eastAsia="ru-RU"/>
        </w:rPr>
        <w:t>Рабочая программа</w:t>
      </w:r>
    </w:p>
    <w:p w:rsidR="003D37E5" w:rsidRDefault="003D37E5" w:rsidP="003D37E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  <w:t>п</w:t>
      </w:r>
      <w:r w:rsidRPr="0044254F"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  <w:t>о предмету </w:t>
      </w:r>
    </w:p>
    <w:p w:rsidR="003D37E5" w:rsidRDefault="003D37E5" w:rsidP="003D37E5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3D37E5" w:rsidRDefault="003D37E5" w:rsidP="003D37E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</w:pPr>
      <w:r w:rsidRPr="0044254F"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  <w:t>ХИМИЯ</w:t>
      </w:r>
      <w:r w:rsidRPr="0044254F"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  <w:t>»</w:t>
      </w:r>
    </w:p>
    <w:p w:rsidR="003D37E5" w:rsidRPr="0044254F" w:rsidRDefault="003D37E5" w:rsidP="003D37E5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  <w:t>8 класс</w:t>
      </w:r>
    </w:p>
    <w:p w:rsidR="003D37E5" w:rsidRDefault="003D37E5" w:rsidP="00D74AB9">
      <w:pPr>
        <w:shd w:val="clear" w:color="auto" w:fill="FFFFFF"/>
        <w:spacing w:after="0" w:line="245" w:lineRule="atLeast"/>
        <w:jc w:val="right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3D37E5" w:rsidRPr="00D74AB9" w:rsidRDefault="003D37E5" w:rsidP="00D74AB9">
      <w:pPr>
        <w:shd w:val="clear" w:color="auto" w:fill="FFFFFF"/>
        <w:spacing w:after="0" w:line="245" w:lineRule="atLeast"/>
        <w:jc w:val="right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BB4656" w:rsidRDefault="00BB4656" w:rsidP="00BB465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</w:pPr>
    </w:p>
    <w:p w:rsidR="00BB4656" w:rsidRDefault="00BB4656" w:rsidP="006C1F2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BB4656" w:rsidRDefault="00BB4656" w:rsidP="006C1F2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BB4656" w:rsidRDefault="00BB4656" w:rsidP="006C1F2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BB4656" w:rsidRDefault="00BB4656" w:rsidP="006C1F2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BB4656" w:rsidRDefault="00BB4656" w:rsidP="006C1F24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</w:pPr>
    </w:p>
    <w:p w:rsidR="000F4F5A" w:rsidRPr="000F4F5A" w:rsidRDefault="000F4F5A" w:rsidP="006C1F2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F4F5A">
        <w:rPr>
          <w:rFonts w:ascii="Times New Roman" w:eastAsia="Times New Roman" w:hAnsi="Times New Roman" w:cs="Times New Roman"/>
          <w:b/>
          <w:bCs/>
          <w:color w:val="000000"/>
          <w:sz w:val="32"/>
          <w:lang w:eastAsia="ru-RU"/>
        </w:rPr>
        <w:t>Календарно-тематическое планирование 8 класс (3 часа в неделю, Рудзитис)</w:t>
      </w:r>
    </w:p>
    <w:tbl>
      <w:tblPr>
        <w:tblW w:w="15812" w:type="dxa"/>
        <w:tblInd w:w="-6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31"/>
        <w:gridCol w:w="13"/>
        <w:gridCol w:w="2255"/>
        <w:gridCol w:w="2693"/>
        <w:gridCol w:w="2835"/>
        <w:gridCol w:w="1985"/>
        <w:gridCol w:w="1417"/>
        <w:gridCol w:w="891"/>
        <w:gridCol w:w="1649"/>
        <w:gridCol w:w="12"/>
        <w:gridCol w:w="38"/>
        <w:gridCol w:w="50"/>
        <w:gridCol w:w="152"/>
        <w:gridCol w:w="789"/>
        <w:gridCol w:w="202"/>
      </w:tblGrid>
      <w:tr w:rsidR="000F4F5A" w:rsidRPr="000F4F5A" w:rsidTr="00CB19EE">
        <w:tc>
          <w:tcPr>
            <w:tcW w:w="8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№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2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Основные элементы содержания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Требования к уровню подготовки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Контроль</w:t>
            </w: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Планируемые результаты обучения (личностные,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, предметные)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ind w:right="-39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Плани</w:t>
            </w:r>
            <w:proofErr w:type="spellEnd"/>
          </w:p>
          <w:p w:rsidR="000F4F5A" w:rsidRPr="000F4F5A" w:rsidRDefault="000F4F5A" w:rsidP="006C1F24">
            <w:pPr>
              <w:spacing w:after="0" w:line="240" w:lineRule="auto"/>
              <w:ind w:right="-39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руемые</w:t>
            </w:r>
            <w:proofErr w:type="spellEnd"/>
          </w:p>
          <w:p w:rsidR="000F4F5A" w:rsidRPr="000F4F5A" w:rsidRDefault="000F4F5A" w:rsidP="006C1F24">
            <w:pPr>
              <w:spacing w:after="0" w:line="240" w:lineRule="auto"/>
              <w:ind w:right="-39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сроки</w:t>
            </w:r>
          </w:p>
          <w:p w:rsidR="000F4F5A" w:rsidRPr="000F4F5A" w:rsidRDefault="000F4F5A" w:rsidP="006C1F24">
            <w:pPr>
              <w:spacing w:after="0" w:line="240" w:lineRule="auto"/>
              <w:ind w:right="-39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 xml:space="preserve">/дата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проведе</w:t>
            </w:r>
            <w:proofErr w:type="spellEnd"/>
          </w:p>
          <w:p w:rsidR="000F4F5A" w:rsidRPr="000F4F5A" w:rsidRDefault="000F4F5A" w:rsidP="006C1F24">
            <w:pPr>
              <w:spacing w:after="0" w:line="0" w:lineRule="atLeast"/>
              <w:ind w:right="-39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ния</w:t>
            </w:r>
            <w:proofErr w:type="spellEnd"/>
          </w:p>
        </w:tc>
      </w:tr>
      <w:tr w:rsidR="000F4F5A" w:rsidRPr="000F4F5A" w:rsidTr="00CB19EE">
        <w:trPr>
          <w:gridAfter w:val="1"/>
          <w:wAfter w:w="202" w:type="dxa"/>
        </w:trPr>
        <w:tc>
          <w:tcPr>
            <w:tcW w:w="1561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left="1220" w:right="13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Тема 1. Первоначальные химические понятия (23 ч)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1/1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Предмет химии. Вещества и их свойства.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Предмет химии. Химия как часть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естествознания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ещество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Свойства веществ.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редмет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химии. Химия как часть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естествознания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ещество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Свойства веществ.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ормирование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первоначальных систематизированных представлений о веществах, значении химической науки, знание предмета и задач химии, отличать тела от веществ.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самостоятельно определять цели своего обучения, выделять общие признаки определенного класса предметов и явлений, находить различия между ними.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ормирование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ответственного отношения к учебе, развитие навыков самостоятельной работы с учебными пособиями, другими информационными ресурсами.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2/2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u w:val="single"/>
                <w:lang w:eastAsia="ru-RU"/>
              </w:rPr>
              <w:t>Практическая работа №1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по теме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«Правила техники безопасности при работе в кабинете химии. Ознакомление с лабораторным оборудованием».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Правила техники безопасности при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работе в кабинете химии (вводный и первичный инструктаж). Знакомство с лабораторным оборудованием  и правилами работы с ним.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Правила техники безопасности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при работе в кабинете химии. Лабораторное оборудование и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равила работы с ним.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Практическая работа №1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Правила техники безопасности при работе в кабинете химии. Ознакомление с лабораторным оборудованием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овладение навыками безопасного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обращения с веществами, используемыми в повседневной жизни; знание лабораторного оборудования и химической посуды, правил </w:t>
            </w:r>
            <w:proofErr w:type="spellStart"/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поведени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техники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безопасноти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 кабинете химии.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развитие навыков самоорганизации учебной деятельности, поиска средств её осуществления, понимание особенностей труда персонала химической лаборатории.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развитие умений управлять своей познавательной деятельностью, оценивать ситуацию и оперативно принимать решение, находить адекватные способы взаимодействия с одноклассниками во время учебной деятельности.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3/3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Чистые вещества и смеси. Способы разделения смесей.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Чистое вещество, смеси веществ. Способы разделения смесей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веществ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:о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тстаивание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фильтрование,выпаривание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кристаллизация и другие.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истое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вещество, смеси веществ. Способы разделения смесей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веществ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:о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тстаивание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фильтрование, выпаривание,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кристаллизация и другие.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.: Способы очистки веществ: кристаллизация, дистилляция, хроматография. 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Л/О№2: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Разделе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ние смеси с помощью магнита.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способов разделения различных смесей. Умение разделять смеси.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соотносить свои действия с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ормирование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ответственного отношения к учебе, готовности и способности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4/4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u w:val="single"/>
                <w:lang w:eastAsia="ru-RU"/>
              </w:rPr>
              <w:t>Практическая работа № 2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по теме «Очистка загрязненной поваренной соли».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Правила техники безопасности при работе с химическими  веществами. Приемы обращения  с  химическим  оборудованием.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Правила техники безопасности при работе с химическими  веществами. Приемы обращения  с  химическим  оборудованием.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/Р. №2.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Очистка загрязненной поваренной соли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методов очистки веществ, умение разделять смеси, проводить очистку веществ отстаиванием, фильтрованием, выпариванием. Умение описывать свойства веществ и смесей в ходе эксперимента. Умение сравнивать чистые вещества и смеси.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делать выводы из результатов проведенных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химических опытов, составлять классификационные схемы, применять символико-графические средства наглядности.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ормирование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коммуникативной компетентности в общении и сотрудничестве со сверстниками в процессе образовательной, общественно-полезной, учебно-исследовательской, творческой и других видах деятельности.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5/5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Физические явления и химические реакции.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Физические и химические явления. Химические реакции. Признаки химических реакций. Условия возникновения и течения химических реакций.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Физические и химические явления. Химические реакции. Признаки химических реакций. Условия возникновения и течения химических реакций.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Л/О№1: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Рассмотрение веществ с различными физическими свойствами.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 №3: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Примеры физических явлений.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 №4: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Примеры химических явлений.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Умение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описывать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характеризовывать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физические и </w:t>
            </w:r>
            <w:proofErr w:type="spellStart"/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</w:t>
            </w:r>
            <w:proofErr w:type="spellEnd"/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химические явления, наблюдать и сравнивать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свойствавеществ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дифференцировать физические и химические явления.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владение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сведениями о сущности и особенностях физических и химических явлений, развитие способности к наблюдениям, систематизации информации, способности выделять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наиболее существенное из потока информации.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управлять своей познавательной деятельностью, готовность к решению задач на выявление сущности того или иного явления природы.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6/6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Атомы и молекулы.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Атомы и молекулы. Атомно-молекулярное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учение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ещества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молекулярного и немолекулярного строения.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Атомы и молекулы. Атомно-молекулярное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учение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ещества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молекулярного и немолекулярного строения.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определений «атом», «молекула». Знание отличий состава и физических свойств веществ молекулярного и немолекулярного строения.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глубление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представлений о материальном единстве мира, развитие навыка самостоятельного приобретения новых знаний, самоорганизации учебной деятельности и поиска средств ее осуществления, тренировка памяти.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азвитие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готовности к самообразованию и решению творческих задач, формирование ответственного отношения к учебе, развитие навыков самостоятельной работы с учебными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пособиями.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7/7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Простые и сложные вещества. Химический элемент.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Простые и сложные вещества. Химический элемент.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Простые и сложные вещества. Химический элемент.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Ознакомление с образцами простых и сложных веществ.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сопоставлять простые и сложные вещества, извлекать информацию из химической формулы.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создавать, применять и 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ормирование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ответственного отношения к учебе, готовности и способности обучающихся к саморазвитию и самообразованию на основе мотивации к обучению и познанию. Патриотическое воспитание на примере жизни и деятельности русского ученого-химика К.К.Клауса и открытия им химического элемента рутения, названного в честь России.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8/8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Язык химии. Относительная атомная масса.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Химический элемент, символы химических элементов, знакомство с Периодической системой химических элементов, масса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атома, относительная атомная масса. Атомная единица массы.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Химический элемент, символы химических элементов, знакомство с Периодической системой химических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элементов, масса атома, относительная атомная масса. Атомная единица массы.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онимание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химического языка, умение переводить информацию из одной формы представления в другую. Умение находить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относительную атомную массу химического элемента.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определять изученные понятия, обобщать, делать выводы.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ормирование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системного мировоззрения, соответствующего современному уровню развития науки.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9/9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Закон постоянства состава веществ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Закон постоянства состава веществ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Закон постоянства состава веществ.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закона постоянства состава веществ; умение решать расчетные задачи на основе закона постоянства состава веществ.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создавать, применять и 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ормирование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ответственного отношения к учебе, готовности и способности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10/10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Относительная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молекулярная масса. Химические формулы.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Качественный 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количественный состав вещества. Относительная молекулярная масса. Химические формулы. Вычисление относительной молекулярной массы вещества по формуле.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Качествен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ный и количественный состав вещества. Относительная молекулярная масса. Химические формулы. Вычисление относительной молекулярной массы вещества по формуле.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понятий «химическая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формула», «молекулярная масса вещества», «относительная молекулярная масса»; умение определять количественный и качественный состав веществ; находить относительную молекулярную массу вещества.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Развитие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11/11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Массовые отношения химических элементов в сложном веществе.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Вычисление массовых отношений химических элементов в сложном веществе.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Вычисление массовых отношений химических элементов в сложном веществе.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вычислять массовые отношения химических элементов в сложном веществе. Развитие умения проводить расчеты по химическим формулам.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создавать,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применять и преобразовывать знаки и символы, модели и схемы для решения учебных и познавательных задач. Умение проводить вычисления.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Развитие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12/12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Массовая доля химического элемента в соединении.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Массовая доля химического элемента в соединении. Вычисление массовой доли х.э. в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соединении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.э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лементов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Массовая доля химического элемента в соединении. Вычисление массовой доли х.э. в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соединении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.э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лементов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вычислять массовые доли химических элементов в соединении. Развитие умения проводить расчеты по химическим формулам.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 Умение проводить вычисления.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Развитие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13/13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Установление простейшей формулы вещества  по массовым долям элементов.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Установление простейшей формулы вещества  по массовым долям элементов.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Установление простейшей формулы вещества  по массовым долям элементов.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устанавливать простейшие формулы вещества по массовым долям элементов. Развитие умения проводить расчеты по химическим формулам.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 Умение проводить вычисления.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Развитие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14/14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Валентность химических элементов.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 валентности элементов по формулам их соединений.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Определение валентности элементов по формулам их соединений.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определять валентность атомов химических элементов в бинарных соединениях, умение пользоваться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Периодической системой химических элементов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Д.И.Мендлеева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при определении валентности атомов химических элементов.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 Умение проводить вычисления.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Развитие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15/15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Валентность химических элементов.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Составление химических формул по валентности.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Составление химических формул по валентности.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определять валентность атомов химических элементов в бинарных соединениях, умение пользоваться Периодической системой химических элементов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Д.И.Мендлеева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при определении валентности атомов химических элементов.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 Умение проводить вычисления.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Развитие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16/16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Закон сохранения массы веществ. Химические уравнения.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Материальный баланс химической реакции. Закон сохранения массы веществ. Уравнение химической реакции.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Материальный баланс химической реакции. Закон сохранения массы веществ. Уравнение химической реакции.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Опыты, подтверждающие закон сохранения массы веществ.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 №5: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Реакции, иллюстрирующие основные признаки характерных реакций.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находить массу одного из исходных веществ или продукта химической реакции, используя закон сохранения массы веществ в химических реакциях; умение составлять простые уравнения химических реакций.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Развитие способности самостоятельно планировать пути достижения целей, в том числе альтернативные, осознанно выбирать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наиболее эффективные способы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Воспитание российской гражданской идентичности: патриотизма, уважения к Отечеству.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17/17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Классификация химических реакций.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Классификация химических реакций по числу и составу исходных и полученных веществ.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ипы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химических реакций. Классификация химических реакций по числу и составу исходных и полученных веществ.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Л/О№6: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Разложение основного карбоната меди (II).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 №7: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Реакция замещения меди железом.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типов химических реакций. Умение классифицировать химические реакции по выбранному признаку.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составлять классификационные и сравнительные таблицы и схемы, опорные конспекты. Умение определять понятия, создавать обобщения, устанавливать аналогии, классифицировать.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18/18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Типы химических реакций.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Типы химических реакций. Классификация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химических реакций по числу и составу исходных и полученных веществ.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Типы химических реакций. Классификация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химических реакций по числу и составу исходных и полученных веществ.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классифицировать химические реакции по выбранному признаку.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Формирование умения писать уравнения химических реакций.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составлять классификационные и сравнительные таблицы и схемы, опорные конспекты. Умение определять понятия, создавать обобщения, устанавливать аналогии, классифицировать.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19/19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вещества. Моль. Молярная масса.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Количество вещества, моль. Молярная масса. Вычисление молярной массы вещества по формуле.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Количество вещества, моль. Молярная масса. Вычисление молярной массы вещества по формуле.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 Химических соединений, количеством вещества 1 моль.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вычислять молярную массу и определять связь между числом структурных единиц в веществе и количеством вещества, понимать состав простейших соединений по их химическим формулам.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самостоятельно ставить и формулировать новые задачи в обучении и познавательной деятельности, развивать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мотивы и интересы своей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 Формирование целостного мировоззрения, соответствующего современному уровню развития науки и общественной практики.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20/20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расчетных задач.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расчетных задач на нахождение атомной массы, количества вещества, количества частиц (атомов, молекул) вещества.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Решать расчетные задачи на нахождение атомной массы, количества вещества, количества частиц (атомов, молекул) вещества.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решать расчетные задачи на нахождение количества вещества, количества частиц (атомов, молекул) вещества, атомной массы.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21/21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Решение задач: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расчетыпо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уравнениям химических реакций.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задач по уравнениям химических реакций на нахождение массы и количества вещества.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Решение задач по уравнениям химических реакций на нахождение массы и количества вещества.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определять массу вещества по известному количеству вещества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22/22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 и обобщение материала по теме: «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Первона</w:t>
            </w:r>
            <w:proofErr w:type="spellEnd"/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чальные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химические понятия»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основных понятий, изучаемых в данных темах. Умение записывать уравнения химических реакций, проводить вычисления по химическим уравнениям.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обобщать, делать выводы, оценивать правильность выполнения учебной задачи, собственные возможности ее решения, умение соотносить свои действия с планируемыми результатами.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целостного мировоззрения, соответствующего современному уровню развития науки.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23/23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Контрольная работа №1 по теме: «Первоначальные химические понятия».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Контрольная работа №1 по теме: «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Перво</w:t>
            </w:r>
            <w:proofErr w:type="spellEnd"/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началь</w:t>
            </w:r>
            <w:proofErr w:type="spellEnd"/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ныехимические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 xml:space="preserve"> понятия».</w:t>
            </w: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основных понятий, изучаемых в данных темах. Умение записывать уравнения химических реакций, проводить вычисления по химическим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уравнениям.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Владение основами самоконтроля, самооценки, принятия решений и осуществления осознанного выбора в учебной и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rPr>
          <w:gridAfter w:val="1"/>
          <w:wAfter w:w="202" w:type="dxa"/>
        </w:trPr>
        <w:tc>
          <w:tcPr>
            <w:tcW w:w="1561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right="132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Тема 2. Кислород (8 ч)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1/24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Кислород: характеристика, нахождение, получение, физические свойства.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 кислорода в земной коре, гидросфере. Качественный и количественный состав воздуха. Биологическая роль кислорода на планете. Круговорот кислорода в природе. Состав молекулы кислорода. Аллотропия кислорода.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Содержание кислорода в земной коре, гидросфере. Качественный и количественный состав воздуха. Биологическая роль кислорода на планете. Круговорот кислорода в природе. Состав молекулы кислорода. Аллотропия кислорода.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Дем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олучение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собирание кислорода методом вытеснения воздуха и воды.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основной характеристики кислорода, нахождения его в природе, способов получения в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промышлености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и в лаборатории, физических свойств.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экологического мышления, умение применять его в познавательной, коммуникативной, социальной практике 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профессиональной ориентации.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ответственного отношения к окружающему миру, формирование целостного мировоззрения, соответствующего современному уровню развития, развитие познавательной активности.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2/25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Химические свойства кислорода. Оксиды.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Горение  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имедленное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окисление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.О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ксиды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их состав.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Горение  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имедленное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окисление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.О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ксиды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их состав.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Л/О№8: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Ознакомление с образцами оксидов.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химических свойств кислорода, понятий «горение» и «медленное окисление». Знание понятия «оксиды» и их состава.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3/26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Практическая работа №3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по теме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«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олучение и свойства кислорода».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Получение кислорода в промышленности и в лаборатории. Правила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/Б.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Получение кислорода в промышленности и в лаборатории. Правила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/Б. Получать кислород и знать его свойства.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Практическая работа №3.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Получение и свойства кислорода.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наблюдать превращения изучаемых веществ; описывать свойства веществ в ходе демонстрационного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илабораторного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эксперимента; применять полученные знания при проведении химического эксперимента.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 Умение решать исследовательским путем поставленную задачу.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коммуникативной компетентности в общении и сотрудничестве со сверстниками в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процессе образовательной, общественно-полезной, учебно-исследовательской, творческой и других видах деятельности.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4/27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Тепловойэффект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химических реакций.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Тепловойэффект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химических реакций. Расчеты по термохимическим уравнениям. Вычисление количества теплоты по известной массе вещества.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Тепловойэффект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химических реакций. Расчеты по термохимическим уравнениям. Вычисление количества теплоты по известной массе вещества.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решать задачи по термохимическим уравнениям. Вычислять количество теплоты по известной массе вещества.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коммуникативной компетентности в общении и сотрудничестве со сверстниками в процессе образовательной, общественно-полезной, учебно-исследовательской, творческой и других видах деятельности.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5/28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Расчеты по термохимическим уравнениям.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Расчеты по термохимическим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уравнениям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ычисление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массы вещества по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известному количеству теплоты.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Расчеты по термохимическим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уравнениям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ычисление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массы вещества по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известному количеству теплоты.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решать задачи по термохимическим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уравнениям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ычислять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массу вещества по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известному количеству теплоты.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6/29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Защита атмосферного воздуха от загрязнения.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топлива. Защита атмосферного воздуха от загрязнения.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Виды топлива. Защита атмосферного воздуха от загрязнения.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Определение состава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воздуха.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проблемы загрязнения атмосферного воздуха и способов его защиты. Знание различных видов топлива и влияния их добычи и использования на экологию.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экологического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мышления, умение применять его в познавательной, коммуникативной, социальной практике и профессиональной ориентации.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ответственного отношения к окружающему миру, формирование целостного мировоззрения, соответствующего современному уровню развития, развитие познавательной активности.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7/30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 и обобщение по теме «Кислород»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основных понятий, изучаемых в данных темах. Формирование умения записывать уравнения химических реакций, проводить вычисления по химическим уравнениям.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обобщать, делать выводы, оценивать правильность выполнения учебной задачи, собственные возможности ее решения, умение соотносить свои действия с планируемыми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результатами.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целостного мировоззрения, соответствующего современному уровню развития науки.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8/31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задач: расчеты по уравнениям химических реакций.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задач по уравнениям химических реакций.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Решение задач по уравнениям химических реакций.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Развитие умения решать задачи по уравнениям химических реакций.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rPr>
          <w:gridAfter w:val="1"/>
          <w:wAfter w:w="202" w:type="dxa"/>
        </w:trPr>
        <w:tc>
          <w:tcPr>
            <w:tcW w:w="1561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right="132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Тема 3 Водород (3 ч)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1/32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Водород: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характеристика,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нахождение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олучение,физические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свойства.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Характеристика,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нахождение и физические свойства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водорода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.Л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абораторный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промышленный способы получения водорода.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Характер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истика, нахождение и физические свойства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водорода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.Л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абораторный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промышленный способы получения водорода.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 Получение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водорода в аппарате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Киппа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проверка его на чистоту, собирание водорода методом вытеснения воздуха и воды.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Л/О№9: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Получение водорода и изучение его свойств.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характеристики водорода, нахождения в природе, физических свойств. Знание способов получения водорода в лаборатории и промышленности.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2/33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Химические свойства водорода. Применение.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Химические свойства водорода. Гидриды Применение водорода.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Химические свойства водорода. Гидриды. Применение водорода.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Горение водорода.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Л/О№10: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Взаимодействие водорода с оксидом меди (II)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химических свойств и применения водорода. Формирование умения составлять уравнения химических реакций.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создавать, применять и преобразовывать знаки и символы, модели и схемы для решения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3/34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 и обобщение по темам  «Кислород», «Водород».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Сравнение свойств кислорода и водорода.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Сравнение свойств кислорода и водорода.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основных понятий, изучаемых в данных темах. Умение записывать уравнения химических реакций, проводить вычисления по химическим уравнениям.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обобщать, делать выводы, оценивать правильность выполнения учебной задачи, собственные возможности ее решения, умение соотносить свои действия с планируемыми результатами.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целостного мировоззрения, соответствующего современному уровню развития науки.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rPr>
          <w:gridAfter w:val="1"/>
          <w:wAfter w:w="202" w:type="dxa"/>
        </w:trPr>
        <w:tc>
          <w:tcPr>
            <w:tcW w:w="1561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left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Тема 4. Растворы. Вода (8 ч)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1/35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Вода. Растворы. Растворимость веществ в воде.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Растворитель. Растворимость, насыщенный и ненасыщенный растворы, хорошо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плохорастворимые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вещества.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Растворитель. Растворимость, насыщенный и ненасыщенный растворы, хорошо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плохорастворимые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вещества.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Демонстрация растворимости различных веществ в воде. Таблица растворимости веществ.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воды, как растворителя, понятий «растворитель», «раствор», «растворимость», классификации растворов.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целостного мировоззрения, соответствующего современному уровню развития науки.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2/36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Концентрация растворов. Массовая доля растворенного вещества.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Расчетные задачи.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Нахождение массовой доли растворенного вещества в растворе. Вычисление массы растворенного вещества и воды для приготовления раствора определенной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концентрации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ассовая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доля и концентрация  веществ.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Нахождение массовой доли растворенного вещества в растворе. Вычисление массы растворенного вещества и воды для приготовления раствора определенной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концентрации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.М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ассовая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доля и концентрация  веществ.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понятия «концентрация раствора». Умение вычислять массовую долю растворенного вещества. Формирование умения решения задач.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самостоятельно определять цели своего обучения, ставить и формулировать для себя новые задачи в учебе и познавательной деятельности, развивать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мотивы и интересы своей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3/37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Практическая работа №4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теме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«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риготовление растворов солей с определенной массовой долей растворенного вещества»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Вычисление массы растворенного вещества и воды для приготовления раствора определенной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концентрации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равила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Т/Б при работе с хим. веществами и хим. оборудованием.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Вычисление массы растворенного вещества и воды для приготовления раствора определенной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концентрации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равила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Т/Б при работе с хим. веществами и хим. оборудованием.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Практическая работа №4.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Приготовление растворов солей с определенной массовой долей растворенного вещества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вычислять массу растворенного вещества и растворителя по массовой доле растворенного вещества, приготавливать растворы с заданной массовой долей.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организовывать свою работу, планировать деятельность с учителем и сверстниками, работать индивидуально и в паре.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коммуникативной компетентности в общении и сотрудничестве со сверстниками в процессе образовательной, общественно-полезной,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учебно-исследовательской, творческой и других видах деятельности.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4/38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Вода. Методы определения состава воды — анализ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синтез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природе и способы ее очистки. Круговорот воды в природе.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Вода. Методы определения состава воды — анализ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синтез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ода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природе и способы ее очистки. Круговорот воды в природе.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Анализ воды. Синтез воды.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методов определения состава воды – анализа и синтеза. Знание круговорота воды в природе, способов очистки воды. Знание экологических проблем, связанных с загрязнением воды.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экологического мышления, умение применять его в познавательной, коммуникативной, социальной практике и профессиональной ориентации.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ответственного отношения к окружающему миру, формирование целостного мировоззрения, соответствующего современному уровню развития, развитие познавательной активности.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5/39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Физические и химические свойства воды.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Взаимодействие воды с натрием, кальцием, железом, углеродом и с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оксидами.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Взаимодействие воды с натрием, кальцием, железом,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углеродом и с оксидами.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физических и химических свойств воды; реакций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взаимодействия воды с металлами различной активности, с кислотными и основными оксидами. Развитие умения составлять уравнения химических реакций. Умение пользоваться справочными материалами.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ормирование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ответственного отношения к учебе, готовности и способности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6/40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Химические свойства воды.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Работа с таблицей «Химические свойства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воды»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Работать с таблицей «Химические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свойства воды», писать уравнения реакций взаимодействия воды с различными металлами и оксидами.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реакций взаимодействия воды с металлами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различной активности, с кислотными и основными оксидами. Развитие умения составлять уравнения химических реакций. Умение пользоваться справочными материалами.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7/41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 и обобщение по темам: «Кислород. Водород. Растворы. Вода»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основных понятий, изучаемых в данных темах. Умение записывать уравнения химических реакций, проводить вычисления по химическим уравнениям.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ние обобщать, делать выводы, оценивать правильность выполнения учебной задачи, собственные возможности ее решения, умение соотносить свои действия с планируемыми результатами.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целостного мировоззрения, соответствующего современному уровню развития науки.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8/42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Контрольная работа №2 по темам: «Кислород. Водород. Растворы. Вода»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Контрольная работа №2 по темам: «Кислород. Водород. Растворы. Вода»</w:t>
            </w: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основных понятий, изучаемых в данных темах. Умение записывать уравнения химических реакций, проводить вычисления по химическим уравнениям.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Владение основами самоконтроля, самооценки, принятия решений и осуществления осознанного выбора в учебной и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rPr>
          <w:gridAfter w:val="1"/>
          <w:wAfter w:w="202" w:type="dxa"/>
        </w:trPr>
        <w:tc>
          <w:tcPr>
            <w:tcW w:w="1561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left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Тема 5.Основные классы неорганических соединений (18 ч)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1/43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Оксиды.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Классификация, номенклатура, физические свойства и  способы получения оксидов.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лассификацию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номенклатуру, физические свойства и способы получения оксидов.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Дем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накомство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 образцами оксидов.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оксидов, их классификации, номенклатуры и физических свойств, способов получения оксидов. Умение отличать оксиды от других неорганических соединений.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саморазвитию и самообразованию на основе мотивации к обучению и познанию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2/44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Оксиды: химические свойства, применение.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Химические свойства и применение оксидов.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уравнения реакций химических свойств оксидов; применение оксидов.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химических свойств и применения оксидов. Развитие умения составлять уравнения химических реакций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мение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3/45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Основания.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 оснований. Номенклатура Нерастворимые основания и щелочи. Классификация оснований по кислотности. Физические свойства,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получение оснований.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остав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оснований. Номенклатура. Нерастворимые основания и щелочи. Классификация оснований по кислотности.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Физические свойства, получение оснований.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образцами оснований.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состава оснований, их классификации, номенклатуры и физических свойств, способов получения. Умение отличать основания от других неорганических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соединений.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организовывать свою работу, планировать деятельность с учителем и сверстниками, работать индивидуально и в паре.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4/46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Химические свойства оснований.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Химические свойства оснований. Понятие о реакции нейтрализации. Применение оснований.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Химические свойства оснований. Понятие о реакции нейтрализации. Применение оснований.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Нейтрализация щелочи кислотой в присутствии индикатора.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Л/О №14: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Свойства растворимых и нерастворимых оснований.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Л/О№15: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Взаимодействие щелочей с кислотами.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Л/О№16: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Взаимодействие нерастворимых оснований с кислотами.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Л/О№17: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Разложение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гидроксида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меди (II) при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нагревании.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химических свойств и применения оснований. Развитие умения составлять уравнения химических реакций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5/47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Кислоты.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Состав кислот.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НоменклатураКлассификация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кислот по содержанию кислорода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основности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Структурные формулы кислот. Физические свойства кислот.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остав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кислот. Номенклатура. Классификация кислот по содержанию кислорода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основности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Структурные формулы кислот. Физические свойства кислот.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образцами кислот.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состава кислот, их классификации, номенклатуры и физических свойств. Умение отличать кислоты от других неорганических соединений.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организовывать свою работу, планировать деятельность с учителем и сверстниками, работать индивидуально и в паре.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6/48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Химические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свойства кислот.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Вытеснительный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 ряд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металлов Н.Н.Бекетова.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ытесните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льный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 ряд металлов Н.Н.Бекетова.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 xml:space="preserve">Л/О 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№11: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Действие кислот на индикаторы.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Л/О№12: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Отношение кислот к металлам.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Л/О№13: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Взаимодействие кислот с оксидами металлов.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химических свойств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кислот. Развитие умения составлять уравнения химических реакций. Умение пользоваться справочными материалами.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организовывать свою работу, планировать деятельность с учителем и сверстниками, работать индивидуально и в паре.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7/49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Реакция нейтрализации.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Отработка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умения составления уравнений реакций нейтрализации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составлять уравнения реакций нейтрализации.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реакции взаимодействия кислот (кислотных оксидов) с основаниями (основными оксидами). Развитие умения составлять уравнения химических реакций.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соотносить свои действия с планируемыми результатами, осуществлять контроль своей деятельности в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8/50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Соли: состав, номенклатура, классификация.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Состав, номенклатура классификация солей.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Состав, номенклатура классификация солей.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.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образцами солей.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состава солей, их классификации, номенклатуры и физических свойств. Умение отличать соли от других неорганических соединений.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самостоятельно ставить и формулировать новые задачи в обучении и познавательной деятельности, развивать мотивы и интересы своей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9/51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Способы получения солей.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Способы получения солей.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Способы получения солей.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способов получения солей. Развитие умения составлять уравнения химических реакций.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10/52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Физические и химические свойства солей.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Физические и химические свойства солей.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Физические и химические свойства солей.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физических и химических свойств солей. Развитие умения составлять уравнения химических реакций.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самостоятельно ставить и формулировать новые задачи в обучении и познавательной деятельности, развивать мотивы и интересы своей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11/53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Уравнения реакций взаимодействия оксидов, оснований, кислот и солей.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Написание уравнений химических реакций, отражающих химические свойства оксидов, оснований, кислот и солей.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писать уравнения химических реакций, отражающих химические свойства оксидов, оснований, кислот и солей.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Развитие умений составлять уравнения химических реакций, отражающих химические свойства оксидов, оснований, кислот и солей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..</w:t>
            </w:r>
            <w:proofErr w:type="gramEnd"/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соотносить свои действия с планируемыми результатами, осуществлять контроль своей деятельности в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12/54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Уравнения реакций взаимодействия оксидов, оснований, кислот и солей.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Написание уравнений химических реакций, отражающих химические свойства оксидов, оснований, кислот и солей.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писать уравнения химических реакций, отражающих химические свойства оксидов, оснований, кислот и солей.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Развитие умений составлять уравнения химических реакций, отражающих химические свойства оксидов, оснований, кислот и солей.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13/55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Генетическая связь между основными классами неорганических соединений.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Понятие о генетической связи, как связи между отдельными классами неорганических соединений.  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Понятие о генетической связи, как связи между отдельными классами неорганических соединений.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азвитие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умений составлять уравнения химических реакций. Умение составлять генетические ряды и записывать соответствующие уравнения реакций.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способностиобучающихся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14/56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Генетическая связь между основными классами неорганических соединений.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цепочек химических реакций.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решать и составлять цепочки химических реакций.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Развитие умений составлять уравнения химических реакций. Умение составлять генетические ряды и записывать соответствующие уравнения реакций.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15/57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Практическая работа №5.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экспериментальных задач по теме «Основные классы неорганических соединений»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экспериментальных задач по теме «Основные классы неорганических соединений». Правила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/Б при работе с хим. веществами и хим. оборудованием.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Решение экспериментальных задач по теме «Основные классы неорганических соединений». Правила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/Б при работе с хим. веществами и хим. оборудованием.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Практическая работа №5.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экспериментальных задач по теме «Основные классы неорганических соединений»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наблюдать превращения изучаемых веществ; описывать свойства веществ в ходе демонстрационного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илабораторного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эксперимента; применять полученные знания при проведении химического эксперимента.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Научиться решать исследовательским путем поставленную проблему.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коммуникативной компетентности в общении и сотрудничестве со сверстниками в процессе образовательной, общественно-полезной, учебно-исследовательской, творческой и других видах деятельности.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16/58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задач: расчеты по уравнениям химических реакций.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расчетных задач по уравнениям химических реакций.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Решать расчетные задачи по уравнениям химических реакций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..</w:t>
            </w:r>
            <w:proofErr w:type="gramEnd"/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решать расчетные задачи по уравнениям химических реакций.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соотносить свои действия с планируемыми результатами, осуществлять контроль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17/59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 и обобщение  по теме «Основные классы неорганических соединений»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основных понятий, изучаемых в данных темах. Умение записывать уравнения химических реакций, проводить вычисления по химическим уравнениям.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обобщать, делать выводы, оценивать правильность выполнения учебной задачи, собственные возможности ее решения, умение соотносить свои действия с планируемыми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результатами.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целостного мировоззрения, соответствующего современному уровню развития науки.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18/60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Контрольная работа №3 по теме: «Основные классы неорганических соединений».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Контрольная работа №3 по теме: «Основные классы неорганических соединений».</w:t>
            </w: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основных понятий, изучаемых в данных темах. Умение записывать уравнения химических реакций, проводить вычисления по химическим уравнениям.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Владение основами самоконтроля, самооценки, принятия решений и осуществления осознанного выбора в учебной и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rPr>
          <w:gridAfter w:val="1"/>
          <w:wAfter w:w="202" w:type="dxa"/>
        </w:trPr>
        <w:tc>
          <w:tcPr>
            <w:tcW w:w="1561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ind w:left="844" w:right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Тема 6. Периодический закон и периодическая система химических элементов Д. И. Менделеева.</w:t>
            </w:r>
          </w:p>
          <w:p w:rsidR="000F4F5A" w:rsidRPr="000F4F5A" w:rsidRDefault="000F4F5A" w:rsidP="006C1F24">
            <w:pPr>
              <w:spacing w:after="0" w:line="0" w:lineRule="atLeast"/>
              <w:ind w:left="844" w:right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 Строение атома (12 ч)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1/61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Классификация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химических элементов.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Металлы, неметаллы,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переходные элементы.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right="2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Классифи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кация химических элементов. Металлы, неметаллы, переходные элементы.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классификации химических элементов, отличия переходных элементов от типичных металлов и типичных неметаллов.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формулировать выводы.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2/62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Амфотерные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соединения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Амфотерные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оксиды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гидроксиды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Составление уравнений химических реакций, отражающих свойство амфотерности.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right="2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мфотерные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оксиды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гидроксиды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Составление уравнений химических реакций, отражающих свойство амфотерности.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right="2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Л/О№18: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Взаимодействие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гидроксида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цинка с растворами кислот и щелочей.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амфотерных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оксидов и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гидроксидов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их отличительных свойств.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определять понятия, создавать обобщения, устанавливать аналогии, классифицировать, самостоятельно выбирать основания 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критерии для классификации, устанавливать причинно-следственные связи, формулировать выводы.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3/63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Периодический закон Д. И. Менделеева.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Периодический закон Д. И. Менделеева.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Периодический закон Д. И. Менделеева.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периодического закона, Д.И.Менделеева, предпосылок для его возникновения, его значения для человечества.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Воспитание патриотизма на примере жизни, деятельности, научного подвига Д.И.Менделеева.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4/64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Периодическая таблица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химических элементов.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Периодическая таблица химических элементов.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Группы и периоды.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Периодическая таблица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химических элементов. Группы и периоды.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Понимание периодической системы, как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естественнонаучной классификации химических элементов. Умение пользоваться периодической таблицей (длинной и короткой формой). Понимание структуры периодической таблицы: периоды и группы, порядковый номер и относительная масса химического элемента.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Воспитание патриотизма на примере жизни, деятельности, научного подвига Д.И.Менделеева.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5/65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Строение атома. Изотопы.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Строение атома. Состав атомных ядер. Изотопы. Химический элемент — вид атома с одинаковым зарядом ядра.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Строение атома. Состав атомных ядер. Изотопы. Химический элемент — вид атома с одинаковым зарядом ядра.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Развитие знания о химическом элементе на основе строения атома. Формирование понятия «изотопы». Умение находить количество протонов, электронов и нейтронов в изотопах химических элементов.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создавать,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применять и 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6/66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Состояние электронов в атомах.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Состояние электронов в атомах. Электронные облака,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орбитали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спин,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s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p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иf-электроны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Состояние электронов в атомах.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состояний электронов в атомах. Знание понятий «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орбиталь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», «энергетический уровень», «спин электрона», «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s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p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,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d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и f-электроны».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7/67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Расположение электронов по энергетическим уровням.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Расположение электронов по энергетическим уровням.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Расположение электронов по энергетическим уровням.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принципа расположения электронов по энергетическим уровням.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8/68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Строение электронных оболочек атомов первых 20 элементов периодической системы.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Строение электронных оболочек атомов первых 20 элементов периодической системы Д. И. Менделеева. Современная формулировка периодического закона.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Строение электронных оболочек атомов первых 20 элементов периодической системы Д. И. Менделеева. Современная формулировка периодического закона.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использовать сведения о строении атома и положении его в периодической таблице для составления электронных схем и электронных формул атомов первых 20 элементов периодической системы.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создавать, применять 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преобразовывать знаки и символы, модели и схемы для решения учебных и познавательных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9/69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Периодическое изменение свойств химических элементов в периодах и главных подгруппах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Периодическое изменение свойств химических элементов в периодах и главных подгруппах.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Периодическое изменение свойств химических элементов в периодах и главных подгруппах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принципов и значения периодического изменения свойств химических элементов в периодах и главных подгруппах.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Владение основами самоконтроля, самооценки, принятия решений и осуществления осознанного выбора в учебной и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10/70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Электронные схемы и электронные формулы.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Электронные схемы и электронные формулы первых 20 элементов периодической системы Д. И. Менделеева.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Электронные схемы и электронные формулы первых 20 элементов периодической системы Д. И. Менделеева.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навыков составления электронных схем и электронных формул первых 20 элементов периодической системы Д. И. Менделеева.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11/71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Жизнь и деятельность Д.И.Менделеева.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Значение периодического закона. Жизнь и деятельность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Д. И. Менделеева.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lastRenderedPageBreak/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Значение периодического закона. Жизнь и деятельность Д.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И. Менделеева.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Структурирование материала о жизни и деятельности Д.И.Менделеева, знание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значения периодического закона.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формулировать выводы.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Воспитание российской гражданской идентичности: патриотизма, уважения к Отечеству, прошлому и настоящему многонационального народа России.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12/72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Повторение и обобщение по теме: Периодический закон и периодическая таблица химических элементов Д. И. Менделеева. Строение атома.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основных понятий, изучаемых в данных темах. Умение записывать уравнения химических реакций, проводить вычисления по химическим уравнениям. Умение составлять электронные схемы и электронные формулы химических элементов.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обобщать, делать выводы, оценивать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правильность выполнения учебной задачи, собственные возможности ее решения, умение соотносить свои действия с планируемыми результатами.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целостного мировоззрения, соответствующего современному уровню развития науки.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rPr>
          <w:gridAfter w:val="1"/>
          <w:wAfter w:w="202" w:type="dxa"/>
        </w:trPr>
        <w:tc>
          <w:tcPr>
            <w:tcW w:w="1561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left="836" w:right="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Тема 7. Строение веществ. Химическая связь (10 ч)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1/73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right="1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Электроотрицательность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химических элементов.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Понятие об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электроотрицательности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химических элементов.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Электроотрицательность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химических элементов. Сравнивать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электроотрицательности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элементов.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поня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тия об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электроотрицательности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химических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элементов, умение сравнивать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электроотр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ицательность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химических элементов.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создавать, применять 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преобразовывать знаки и символы, модели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 схемы для решения учебных и познавател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ьных задач. Умение проводить вычисления.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азованию на основе мотивации к обучению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2/74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Основные виды химической связи. Ковалентная связь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Основные виды химической связи. Ковалентная связь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сновные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виды химической связи. Ковалентная связь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Понимание роли хи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мической связи в образовании молекул про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стых веществ.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осоз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нанно использовать речевые средства в со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ответствии с задачей коммуникации для вы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ражения своих чувств, мыслей и потребнос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тей; планирования и регуляции своей деят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ельности; владение устной и письменной 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ечью.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мообразованию на основе мотивации к обуч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3/75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Полярная и неполярная ковалентные связи.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Полярная и неполярная ковалентные связи.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пределять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составлять схему образования полярной и неполярной ковалентных связей.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опред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елять вид ковалентной химической связи,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понимание принципа ее образование, знани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 ее характеристик.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е самостоятельно определять цели своего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обучения, ставить и формулировать для се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бя новые задачи в учебе и познавательной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деятельности, развивать мотивы и интере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сы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ответственного отношения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ющихся к саморазвитию и самообразованию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на основе мотивации к обучению и познани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4/76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Ионная связь.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Ионная связь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пределять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составлять схему образования ионной связи.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Понимание механизма образо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вания ионной связи, умение характеризова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ть ионную связь, отличать ее от других 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идов химической связи.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ение самостоятельно планировать пути дос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тижения целей, в том числе альтернативны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е, осознанно выбирать наиболее эффективн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ые способы решения учебных и познаватель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ственного отношения к учебе, готовности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и самообразованию на основе мотивации к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обучению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5/77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Кристаллические решетки.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Кристаллические решетки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кристаллические решетки различных типов, зависимость типа кристаллической решетки от вида частиц и химической связи; вещества с различными кристаллическими решетками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.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Ознакомление с моделями кристаллических решеток ковалентных и ионных соединений.</w:t>
            </w: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Умение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разграничивать понятия «химическая связь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», «кристаллическая решетка», обобщать п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онятия «ковалентная неполярная связь», «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ковалентная полярная связь», «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ионая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связ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ь», «ионная кристаллическая решетка», «а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томная кристаллическая решетка» и «молек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улярная кристаллическая решетка», модели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ровать строение веществ с ковалентной 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ионной связью.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Владение 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сновами самоконтроля, самооценки, принят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ия решений и осуществления осознанного 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ыбора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учебной и познавательной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дейтель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ности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амообразованию на основе мотивации к обу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6/78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Степень окисления.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Различие между валентностью и степенью окисления. Правила определения степеней окисления элементов.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Различие между валентностью и степенью окисления. Правила определения степеней окисления элементов.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опре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делять степень окисления элементов в сое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динениях, составлять формулы сложных вещ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еств по степени окисления.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создавать, применять и преобраз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овывать знаки и символы, модели и схемы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для решения учебных и познавательных зад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ач. Умение проводить вычисления.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ответственного отношени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ающихся к саморазвитию и самообразованию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на основе мотивации к обучению и познан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7/79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Окислительно-восстановительные реакции.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Окислительно-восстановительные реакции.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онятие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об окислительно-восстановительных реакциях и процессах, в них протекающих; окисление, восстановление, окислитель, восстановитель.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обобщать понятия «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окислитель», «окисление», «восстановител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ь», «восстановление». Умение распознават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ь окислительно-восстановительные реакции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и реакции, идущие без изменения степене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й окисления.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опред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елять понятия, создавать обобщения, уста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навливать аналогии, классифицировать, са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мостоятельно выбирать основания и критер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ии для классификации, устанавливать прич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инно-следственные связи, строить логичес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кое рассуждение.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ответственного отношения к учебе, готов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звитию и самообразованию на основе мотив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ации к обучению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8/80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Окислительно-восстановительные реакции.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Окислительно-восстановительные реакции.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определять процессы окисления и восстановления; окислитель, восстановитель; показывать переход электронов.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мение обобщать понятия «окислитель», «ок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исление», «восстановитель», «восстановле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ние». Умение распознавать окислительно-в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осстановительные реакции и реакции, идущ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ие без изменения степеней окисления.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определять понятия, 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оздавать обобщения, устанавливать аналог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ии, классифицировать, самостоятельно выб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ирать основания и критерии для классифик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ации, устанавливать причинно-следственны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 связи, строить логическое рассуждение.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азованию на основе мотивации к обучению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9/81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Повторение и обобщение по темам: «Периодический закон и периодическая система химических элементов Д. И. Менделеева. Строение атома. Строение веществ. Химическая связь»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основных понятий, изучаемых в данных темах. Умение записывать уравнения химических реакций, проводить вычисления по химическим уравнениям. Умение составлять электронные схемы и электронные формулы химических элементов.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обобщать, делать выводы, оценивать правильность выполнения учебной задачи, собственные возможности ее решения, умение соотносить свои действия с планируемыми результатами.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целостного мировоззрения, соответствующего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современному уровню развития науки.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10/82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Контрольная работа №4 по темам: «Периодический закон и периодическая система химических элементов Д. И. Менделеева. Строение атома. Строение веществ. Химическая связь»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Контрольная работа №4 по темам: «Периодический закон и периодическая система химических элементов Д. И. Менделеева. Строение атома. Строение веществ. Химическая связь»</w:t>
            </w:r>
          </w:p>
        </w:tc>
        <w:tc>
          <w:tcPr>
            <w:tcW w:w="25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основных понятий, изучаемых в данных темах. Умение записывать уравнения химических реакций, проводить вычисления по химическим уравнениям.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Владение основами самоконтроля, самооценки, принятия решений и осуществления осознанного выбора в учебной и познавательной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ответственного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самообразованию на основе мотивации к обучению и познанию.</w:t>
            </w:r>
          </w:p>
        </w:tc>
        <w:tc>
          <w:tcPr>
            <w:tcW w:w="12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rPr>
          <w:gridAfter w:val="1"/>
          <w:wAfter w:w="202" w:type="dxa"/>
        </w:trPr>
        <w:tc>
          <w:tcPr>
            <w:tcW w:w="1561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left="14" w:right="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Тема 8. Закон Авогадро. Молярный объем газов (5 ч)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1/83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Закон Авогадро. Молярный объем газов.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Закон Авогадро. Молярный объем газов. Решение расчетных задач.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Закон Авогадро. Молярный объем газов.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Решатьрасчетные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задачи по данной теме.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закона Авогадро и следствий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этого закона, и умение применять их для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решения задач.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сам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остоятельно определять цели своего обуче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ния, ставить и формулировать для себя но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вые задачи в учебе и познавательной деят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ельности, развивать мотивы и интересы св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оей познавательной деятельности. Умение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самостоятельно планировать пути достижен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ия целей, в том числе альтернативные, ос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ознанно выбирать наиболее эффективные сп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особы решения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ание ответственного отношения к учебе, г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моразвитию и самообразованию на основе м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отивации к обучению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2/84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Относитель</w:t>
            </w:r>
            <w:proofErr w:type="spellEnd"/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ная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плотность газов.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Относительная плотность газов. Решение расчетных задач.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Относительная плотность газов. Решать расчетные задачи по данной теме.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понятия относительной плотност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и газов и умение находить относительную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плотность газов по значениям их молекуля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рных масс, рассчитывать относительные мо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лекулярные массы газообразных веществ по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значению их относительной плотности.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самостоятельно опред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елять цели своего обучения, ставить и фо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рмулировать для себя новые задачи в учеб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 и познавательной деятельности, развива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ть мотивы и интересы своей познавательно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й деятельности. Умение самостоятельно пл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анировать пути достижения целей, в том ч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исле альтернативные, осознанно выбирать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наиболее эффективные способы решения зад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образованию на основе мотивации к обучен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3/85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Объемные отношения газов при химических реакциях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right="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Объемные отношения газов при химических реакциях. Решение расчетных задач.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right="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Объемные отношения газов при химических реакциях.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Решатьрасчетные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задачи по данной теме.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определ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ять соотношение объемов газов и их смесе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й в химических реакциях; использовать эт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 знания для решения задач.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самостоятельно определять цели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своего обучения, ставить и формулироват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ь для себя новые задачи в учебе и познав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ательной деятельности, развивать мотивы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 интересы своей познавательной деятельн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ости. Умение самостоятельно планировать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пути достижения целей, в том числе альте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рнативные, осознанно выбирать наиболее э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ффективные способы решения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ответственного отношен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чающихся к саморазвитию и самообразовани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ю на основе мотивации к обучению и позна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4/86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расчетных задач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задач, на вычисления по молярному объему газов, относительной плотности и объемным отношениям газов при химических реакциях.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right="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Решатьрасчетные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задачи, связанные с молярным объемом газов, относительной плотностью и объемными отношениями газов при химических реакциях.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решать задачи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,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вычисления по молярному объему газов, 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тносительной плотности и объемным отноше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ниям газов при химических реакциях.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ия с планируемыми результатами, осуществ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лять контроль своей деятельности в проце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ссе достижения результата, определять сп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особы действий в рамках предложенных усл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овий и требований, корректировать свои д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ействия в соответствии с изменяющейся си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венного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самообразованию на основе мотивации к 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бучению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5/87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расчетных задач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задач на вычисления по химическим уравнениям массы, объема или количества вещества одного из продуктов реакции по массе, объему или количеству исходного вещества.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ind w:right="1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Решатьрасчетные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задачи на вычисления по химическим уравнениям массы, объема или количества вещества одного из продуктов реакции по массе, объему или количеству исходного вещества.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ре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шать задачи на вычисления по химическим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уравнениям массы, объема или количества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вещества одного из продуктов реакции по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массе, объему или количеству исходного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ствия с планируемыми результатами, осуще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ствлять контроль своей деятельности в пр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оцессе достижения результата, определять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способы действий в рамках предложенных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условий и требований, корректировать сво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 действия в соответствии с изменяющейся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тственного отношения к учебе, готовности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ю и самообразованию на основе мотивации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к обучению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rPr>
          <w:gridAfter w:val="1"/>
          <w:wAfter w:w="202" w:type="dxa"/>
        </w:trPr>
        <w:tc>
          <w:tcPr>
            <w:tcW w:w="15610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Тема 9. Галогены (15 ч)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1/88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Положение галогенов в периодической таблице и строение их атомов.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Положение галогенов в периодической таблице и строение их атомов.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Положение галогенов в периодической таблице и строение их атомов.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.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Знакомство с образцами природных хлоридов.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физическими свойствами галогенов Периодическая таблица Д.И.Менделеева.</w:t>
            </w: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ие использовать знания для составления х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арактеристики естественного семейства га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логенов, описывать свойства галогенов в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ходе демонстрационного и лабораторного э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ксперимента, устанавливать связь между 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войствами вещества и его применением. Со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блюдение правил техники безопасности.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экологического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мышления, умение применять его в познав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ательной, коммуникативной, социальной пр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актике и профессиональной ориентации.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ответственного отн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обучающихся к саморазвитию и самообразо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ванию на основе мотивации к обучению и п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2/89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Хлор.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Физические и химические свойства хлора. Применение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Физические и химические свойства хлора. Применение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строения моле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кулы хлора его, физических и химических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свойств, способов применения.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самостоятельно определять це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ли своего обучения, ставить и формулиров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ать для себя новые задачи в учебе и позн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авательной деятельности, развивать мотив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ы и интересы своей познавательной деятел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енного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самообразованию на основе мотивации к об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3/90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Хлороводород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Хлороводород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состав, физические и химические свойства, получение и применение.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Знать/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Уметь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лороводород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состав, физические и химические свойства, получение и применение.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Дем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Получение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хлороводорода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его растворение в воде.</w:t>
            </w: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сос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тава, физических и химических свойств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ороводорода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способов его получение и пр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именения.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эк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ологического мышления, умение применять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его в познавательной, коммуникативной, 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оциальной практике и профессиональной ор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иентации.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твенного отношения к учебе, готовности 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и самообразованию на основе мотивации к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обучению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4/91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Соляная кислота и ее соли.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Состав, физические и химические свойства соляной кислоты и ее солей, получение, применение.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Состав, физические и химические свойства соляной кислоты и ее солей, применение.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Л/О№19: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Распознавание соляной кислоты</w:t>
            </w: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Знание 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остава, физических и химических свойств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соляной кислоты и ее солей, способов их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получения и применения.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мение самостоятельно планировать пути до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стижения целей, в том числе альтернативн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ые, осознанно выбирать наиболее эффектив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ные способы решения учебных и познавател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ьных задач.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тственного отношения к учебе, готовности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ю и самообразованию на основе мотивации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к обучению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5/92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Сравнитель</w:t>
            </w:r>
            <w:proofErr w:type="spellEnd"/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ная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характеристика галогенов.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Сравнительная характеристика галогенов.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Сравнительная характеристика галогенов.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Л/О№19: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 Распознавание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хлоридов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.б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ромидов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йодидов и йода.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Л/О№20: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Вытеснение галогенов друг другом из раствора их соединений.</w:t>
            </w: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использовать знания для составления хар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актеристики естественного семейства гало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генов, описывать свойства галогенов в хо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де демонстрационного и лабораторного экс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перимента, устанавливать связь между сво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йствами вещества и его применением. Собл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юдение правил техники безопасности.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экологического м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ышления, умение применять его в познават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ельной, коммуникативной, социальной прак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тике и профессиональной ориентации.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ответственного отнош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бучающихся к саморазвитию и самообразова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нию на основе мотивации к обучению и поз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6/93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Практическая работа №6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теме «Получение соляной кислоты и изучение ее свойств».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Получение соляной кислоты и изучение ее свойств опытным путем.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Получение соляной кислоты и изучение ее свойств опытным путем.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Практическая работа №6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Получение соляной кислоты и изучение ее свойств.</w:t>
            </w: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наблюдать превр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ащения изучаемых веществ; описывать свой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ства веществ в ходе демонстрационного </w:t>
            </w:r>
            <w:proofErr w:type="spell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абораторного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эксперимента; применять пол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ученные знания при проведении химическог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 эксперимента.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Научиться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решать исследовательским путем поставле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нную проблему.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к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оммуникативной компетентности в общении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 сотрудничестве со сверстниками в проце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ссе образовательной, общественно-полезно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й, учебно-исследовательской, творческой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 других видах деятельности.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7/94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расчетных задач.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Расчеты по химическим уравнениям, если одно из реагирующих веществ дано в избытке.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Решать расчетные задачи по химическим уравнениям, если одно из реагирующих веществ дано в избытке.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Умение решать расчетные задачи по химиче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ским уравнениям, если одно из реагирующи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х веществ дано в избытке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0"/>
                <w:lang w:eastAsia="ru-RU"/>
              </w:rPr>
              <w:t>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 Умение соотносить свои действия с плани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руемыми результатами, осуществлять контр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оль своей деятельности в процессе достиж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ения результата, определять способы дейс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твий в рамках предложенных условий и тре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бований, корректировать свои действия в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соответствии с изменяющейся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ответственного от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самообраз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ованию на основе мотивации к обучению 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8/95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расчетных задач.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расчетных задач по уравнениям реакций химических свойств соляной кислоты.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Решать расчетные задачи по уравнениям реакций химических свойств соляной кислоты.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решать расче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тные задачи различных типов.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</w:t>
            </w: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lastRenderedPageBreak/>
              <w:t>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свои действия с пл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анируемыми результатами, осуществлять ко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нтроль своей деятельности в процессе дос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тижения результата, определять способы д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ействий в рамках предложенных условий и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требований, корректировать свои действия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в соответствии с изменяющейся ситуацией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ответственного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отношения к учебе, 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саморазвитию и самооб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разованию на основе мотивации к обучению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9/96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 и обобщение по темам: «Закон Авогадро. Молярный объем газов. Галогены».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 и обобщение по темам: «Закон Авогадро. Молярный объем газов. Галогены»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Знание основных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понятий, изучаемых в данных темах. Умени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 записывать уравнения химических реакци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й, проводить вычисления по химическим ур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обобщать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, делать выводы, оценивать правильность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выполнения учебной задачи, собственные 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озможности ее решения, умение соотносить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свои действия с планируемыми результата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Формирование целостного м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ировоззрения, соответствующего современн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ому уровню развития науки.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10/97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Контрольная работа №5 по темам: «Закон Авогадро. Молярный объем газов. Галогены».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lang w:eastAsia="ru-RU"/>
              </w:rPr>
              <w:t>Контрольная работа №5 по темам: «Закон Авогадро. Молярный объем газов. Галогены».</w:t>
            </w: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Зн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ание основных понятий, изучаемых в данны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х темах. Умение записывать уравнения хим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ических реакций, проводить вычисления по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 химическим уравнениям.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ладение основами самоконтроля, самооценк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и, принятия решений и осуществления осоз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нанного выбора в учебной и познавательно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й деятельности.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 Формирование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ответственного отношения к учебе, готовн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самораз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витию и самообразованию на основе мотива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ции к обучению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rPr>
          <w:trHeight w:val="3060"/>
        </w:trPr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11/98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Решение расчетных задач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расчетных задач различных типов.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Решать расчетные задачи различных типов.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ение решать расчетные задачи различных 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ипов.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соотносить 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вои действия с планируемыми результатами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, осуществлять контроль своей деятельнос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ти в процессе достижения результата, опр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еделять способы действий в рамках предло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женных условий и требований, корректиров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ать свои действия в соответствии с измен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яющейся ситуацией.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Формирован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ие ответственного отношения к учебе, гот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само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развитию и самообразованию на основе мот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ивации к обучению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12/99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Решение расчетных задач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Решение расчетных задач различных типов.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Знать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/У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u w:val="single"/>
                <w:lang w:eastAsia="ru-RU"/>
              </w:rPr>
              <w:t>меть: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Решать расчетные задачи различных типов.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Предметные: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 Умение решать расчетные задачи различны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х типов.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Метапредметные</w:t>
            </w:r>
            <w:proofErr w:type="spellEnd"/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Умение соотносит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ь свои действия с планируемыми результат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ами, осуществлять контроль своей деятель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ности в процессе достижения результата,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определять способы действий в рамках пре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дложенных условий и требований, корректи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ровать свои действия в соответствии с из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меняющейся ситуацией.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u w:val="single"/>
                <w:lang w:eastAsia="ru-RU"/>
              </w:rPr>
              <w:t>Личностные: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Формиро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вание ответственного отношения к учебе,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готовности и </w:t>
            </w:r>
            <w:proofErr w:type="gramStart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способности</w:t>
            </w:r>
            <w:proofErr w:type="gramEnd"/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обучающихся к с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 xml:space="preserve">аморазвитию и самообразованию на основе </w:t>
            </w: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мотивации к обучению и познанию.</w:t>
            </w: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13/100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Резервный урок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14/101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Резервный урок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3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5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9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8а</w:t>
            </w:r>
          </w:p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8б</w:t>
            </w:r>
          </w:p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8в</w:t>
            </w:r>
          </w:p>
        </w:tc>
      </w:tr>
      <w:tr w:rsidR="000F4F5A" w:rsidRPr="000F4F5A" w:rsidTr="00CB19EE">
        <w:trPr>
          <w:gridAfter w:val="1"/>
          <w:wAfter w:w="202" w:type="dxa"/>
        </w:trPr>
        <w:tc>
          <w:tcPr>
            <w:tcW w:w="8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15/102</w:t>
            </w:r>
          </w:p>
        </w:tc>
        <w:tc>
          <w:tcPr>
            <w:tcW w:w="2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F4F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  <w:t>Резервный урок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0"/>
                <w:lang w:eastAsia="ru-RU"/>
              </w:rPr>
            </w:pPr>
          </w:p>
        </w:tc>
        <w:tc>
          <w:tcPr>
            <w:tcW w:w="1985" w:type="dxa"/>
            <w:vAlign w:val="center"/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08" w:type="dxa"/>
            <w:gridSpan w:val="2"/>
            <w:vAlign w:val="center"/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49" w:type="dxa"/>
            <w:vAlign w:val="center"/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" w:type="dxa"/>
            <w:gridSpan w:val="2"/>
            <w:vAlign w:val="center"/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0" w:type="dxa"/>
            <w:vAlign w:val="center"/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41" w:type="dxa"/>
            <w:gridSpan w:val="2"/>
            <w:vAlign w:val="center"/>
            <w:hideMark/>
          </w:tcPr>
          <w:p w:rsidR="000F4F5A" w:rsidRPr="000F4F5A" w:rsidRDefault="000F4F5A" w:rsidP="006C1F2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BB4656" w:rsidRDefault="00BB4656" w:rsidP="006C1F24">
      <w:pPr>
        <w:ind w:right="-851"/>
      </w:pPr>
    </w:p>
    <w:sectPr w:rsidR="00BB4656" w:rsidSect="000F4F5A">
      <w:pgSz w:w="16838" w:h="11906" w:orient="landscape"/>
      <w:pgMar w:top="851" w:right="0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F4F5A"/>
    <w:rsid w:val="000A03C9"/>
    <w:rsid w:val="000F4F5A"/>
    <w:rsid w:val="00104E08"/>
    <w:rsid w:val="00135AC7"/>
    <w:rsid w:val="00160D08"/>
    <w:rsid w:val="003262A1"/>
    <w:rsid w:val="003D37E5"/>
    <w:rsid w:val="004D33EF"/>
    <w:rsid w:val="00523459"/>
    <w:rsid w:val="00526CD7"/>
    <w:rsid w:val="006C1F24"/>
    <w:rsid w:val="00756E0E"/>
    <w:rsid w:val="007871AA"/>
    <w:rsid w:val="008A72E1"/>
    <w:rsid w:val="00BB4656"/>
    <w:rsid w:val="00CB19EE"/>
    <w:rsid w:val="00D57996"/>
    <w:rsid w:val="00D74AB9"/>
    <w:rsid w:val="00DA330D"/>
    <w:rsid w:val="00DD68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62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2">
    <w:name w:val="c42"/>
    <w:basedOn w:val="a"/>
    <w:rsid w:val="000F4F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0F4F5A"/>
  </w:style>
  <w:style w:type="paragraph" w:customStyle="1" w:styleId="c7">
    <w:name w:val="c7"/>
    <w:basedOn w:val="a"/>
    <w:rsid w:val="000F4F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0F4F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0F4F5A"/>
  </w:style>
  <w:style w:type="character" w:customStyle="1" w:styleId="c26">
    <w:name w:val="c26"/>
    <w:basedOn w:val="a0"/>
    <w:rsid w:val="000F4F5A"/>
  </w:style>
  <w:style w:type="paragraph" w:customStyle="1" w:styleId="c40">
    <w:name w:val="c40"/>
    <w:basedOn w:val="a"/>
    <w:rsid w:val="000F4F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1">
    <w:name w:val="c41"/>
    <w:basedOn w:val="a"/>
    <w:rsid w:val="000F4F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0F4F5A"/>
  </w:style>
  <w:style w:type="character" w:customStyle="1" w:styleId="c8">
    <w:name w:val="c8"/>
    <w:basedOn w:val="a0"/>
    <w:rsid w:val="000F4F5A"/>
  </w:style>
  <w:style w:type="character" w:customStyle="1" w:styleId="c2">
    <w:name w:val="c2"/>
    <w:basedOn w:val="a0"/>
    <w:rsid w:val="000F4F5A"/>
  </w:style>
  <w:style w:type="paragraph" w:customStyle="1" w:styleId="c9">
    <w:name w:val="c9"/>
    <w:basedOn w:val="a"/>
    <w:rsid w:val="000F4F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0F4F5A"/>
  </w:style>
  <w:style w:type="character" w:customStyle="1" w:styleId="c29">
    <w:name w:val="c29"/>
    <w:basedOn w:val="a0"/>
    <w:rsid w:val="000F4F5A"/>
  </w:style>
  <w:style w:type="character" w:customStyle="1" w:styleId="c11">
    <w:name w:val="c11"/>
    <w:basedOn w:val="a0"/>
    <w:rsid w:val="000F4F5A"/>
  </w:style>
  <w:style w:type="paragraph" w:customStyle="1" w:styleId="c55">
    <w:name w:val="c55"/>
    <w:basedOn w:val="a"/>
    <w:rsid w:val="000F4F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0F4F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3">
    <w:name w:val="c33"/>
    <w:basedOn w:val="a0"/>
    <w:rsid w:val="000F4F5A"/>
  </w:style>
  <w:style w:type="paragraph" w:customStyle="1" w:styleId="c31">
    <w:name w:val="c31"/>
    <w:basedOn w:val="a"/>
    <w:rsid w:val="000F4F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0">
    <w:name w:val="c30"/>
    <w:basedOn w:val="a"/>
    <w:rsid w:val="000F4F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7">
    <w:name w:val="c37"/>
    <w:basedOn w:val="a0"/>
    <w:rsid w:val="000F4F5A"/>
  </w:style>
  <w:style w:type="character" w:customStyle="1" w:styleId="a3">
    <w:name w:val="Без интервала Знак"/>
    <w:link w:val="a4"/>
    <w:uiPriority w:val="99"/>
    <w:locked/>
    <w:rsid w:val="00D74AB9"/>
  </w:style>
  <w:style w:type="paragraph" w:styleId="a4">
    <w:name w:val="No Spacing"/>
    <w:link w:val="a3"/>
    <w:uiPriority w:val="99"/>
    <w:qFormat/>
    <w:rsid w:val="00D74AB9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135A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35AC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088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mailto:school-kochubei2@mail.ru" TargetMode="Externa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408</Pages>
  <Words>12047</Words>
  <Characters>68674</Characters>
  <Application>Microsoft Office Word</Application>
  <DocSecurity>0</DocSecurity>
  <Lines>572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7</cp:revision>
  <cp:lastPrinted>2020-11-09T06:50:00Z</cp:lastPrinted>
  <dcterms:created xsi:type="dcterms:W3CDTF">2020-11-08T13:32:00Z</dcterms:created>
  <dcterms:modified xsi:type="dcterms:W3CDTF">2020-11-09T11:27:00Z</dcterms:modified>
</cp:coreProperties>
</file>